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2F51" w14:textId="0D45C689" w:rsidR="00F77879" w:rsidRPr="00E7194F" w:rsidRDefault="00F77879" w:rsidP="00F77879">
      <w:pPr>
        <w:pBdr>
          <w:bottom w:val="single" w:sz="4" w:space="1" w:color="auto"/>
        </w:pBdr>
        <w:tabs>
          <w:tab w:val="left" w:pos="5040"/>
        </w:tabs>
        <w:spacing w:line="240" w:lineRule="auto"/>
        <w:rPr>
          <w:rFonts w:ascii="Arial" w:hAnsi="Arial" w:cs="Arial"/>
          <w:b/>
          <w:color w:val="1586C8"/>
          <w:sz w:val="32"/>
          <w:szCs w:val="56"/>
        </w:rPr>
      </w:pPr>
      <w:bookmarkStart w:id="0" w:name="_Hlk38370502"/>
      <w:r>
        <w:rPr>
          <w:rFonts w:ascii="Arial" w:hAnsi="Arial" w:cs="Arial"/>
          <w:b/>
          <w:color w:val="1586C8"/>
          <w:sz w:val="32"/>
          <w:szCs w:val="56"/>
        </w:rPr>
        <w:t xml:space="preserve">Best Graphics – </w:t>
      </w:r>
      <w:r w:rsidR="002C285D">
        <w:rPr>
          <w:rFonts w:ascii="Arial" w:hAnsi="Arial" w:cs="Arial"/>
          <w:b/>
          <w:color w:val="1586C8"/>
          <w:sz w:val="32"/>
          <w:szCs w:val="56"/>
        </w:rPr>
        <w:t>Since 1978</w:t>
      </w:r>
    </w:p>
    <w:p w14:paraId="41885D7B" w14:textId="012BCFE4" w:rsidR="00F77879" w:rsidRPr="00F77879" w:rsidRDefault="00F77879" w:rsidP="00F77879">
      <w:pPr>
        <w:rPr>
          <w:rFonts w:ascii="Arial" w:hAnsi="Arial" w:cs="Arial"/>
          <w:b/>
          <w:szCs w:val="56"/>
        </w:rPr>
      </w:pPr>
      <w:r w:rsidRPr="00F77879">
        <w:rPr>
          <w:rFonts w:ascii="Arial" w:hAnsi="Arial" w:cs="Arial"/>
          <w:b/>
          <w:szCs w:val="56"/>
        </w:rPr>
        <w:t xml:space="preserve">Best Graphics is North America’s largest independent importer and distributor of Bindery, Packaging, Finishing, and Pressroom equipment with over 40 years of experience. Best Graphics also offers post sales parts and service support throughout North America out of our two metro-Milwaukee based facilities.  </w:t>
      </w:r>
      <w:bookmarkEnd w:id="0"/>
    </w:p>
    <w:p w14:paraId="0001A1D1" w14:textId="425247BD" w:rsidR="00580B29" w:rsidRPr="00E7194F" w:rsidRDefault="00FB4482" w:rsidP="00437CBE">
      <w:pPr>
        <w:pBdr>
          <w:bottom w:val="single" w:sz="4" w:space="1" w:color="auto"/>
        </w:pBdr>
        <w:tabs>
          <w:tab w:val="left" w:pos="5040"/>
        </w:tabs>
        <w:spacing w:line="240" w:lineRule="auto"/>
        <w:rPr>
          <w:rFonts w:ascii="Arial" w:hAnsi="Arial" w:cs="Arial"/>
          <w:b/>
          <w:color w:val="1586C8"/>
          <w:sz w:val="32"/>
          <w:szCs w:val="56"/>
        </w:rPr>
      </w:pPr>
      <w:r>
        <w:rPr>
          <w:rFonts w:ascii="Arial" w:hAnsi="Arial" w:cs="Arial"/>
          <w:b/>
          <w:color w:val="1586C8"/>
          <w:sz w:val="32"/>
          <w:szCs w:val="56"/>
        </w:rPr>
        <w:t xml:space="preserve">Folder Roller Recovery </w:t>
      </w:r>
    </w:p>
    <w:p w14:paraId="7EADAE7B" w14:textId="4601D100" w:rsidR="00EB2C5B" w:rsidRPr="00B37458" w:rsidRDefault="003B316D" w:rsidP="003B316D">
      <w:pPr>
        <w:rPr>
          <w:rFonts w:ascii="Arial" w:hAnsi="Arial" w:cs="Arial"/>
          <w:b/>
          <w:sz w:val="20"/>
          <w:szCs w:val="52"/>
        </w:rPr>
      </w:pPr>
      <w:r w:rsidRPr="00B37458">
        <w:rPr>
          <w:rFonts w:ascii="Arial" w:hAnsi="Arial" w:cs="Arial"/>
          <w:bCs/>
          <w:sz w:val="20"/>
          <w:szCs w:val="52"/>
        </w:rPr>
        <w:t xml:space="preserve">The folder rollers are the </w:t>
      </w:r>
      <w:r w:rsidR="0067589F" w:rsidRPr="00B37458">
        <w:rPr>
          <w:rFonts w:ascii="Arial" w:hAnsi="Arial" w:cs="Arial"/>
          <w:bCs/>
          <w:sz w:val="20"/>
          <w:szCs w:val="52"/>
        </w:rPr>
        <w:t xml:space="preserve">most important part </w:t>
      </w:r>
      <w:r w:rsidRPr="00B37458">
        <w:rPr>
          <w:rFonts w:ascii="Arial" w:hAnsi="Arial" w:cs="Arial"/>
          <w:bCs/>
          <w:sz w:val="20"/>
          <w:szCs w:val="52"/>
        </w:rPr>
        <w:t xml:space="preserve">of the folding machine. </w:t>
      </w:r>
      <w:r w:rsidR="00F77879">
        <w:rPr>
          <w:rFonts w:ascii="Arial" w:hAnsi="Arial" w:cs="Arial"/>
          <w:bCs/>
          <w:sz w:val="20"/>
          <w:szCs w:val="52"/>
        </w:rPr>
        <w:t>Today, most</w:t>
      </w:r>
      <w:r w:rsidRPr="00B37458">
        <w:rPr>
          <w:rFonts w:ascii="Arial" w:hAnsi="Arial" w:cs="Arial"/>
          <w:bCs/>
          <w:sz w:val="20"/>
          <w:szCs w:val="52"/>
        </w:rPr>
        <w:t xml:space="preserve"> are made from a combination of steel and urethane or rubber. Even though they are made of durable materials, they still sustain wear with use over time. </w:t>
      </w:r>
      <w:r w:rsidR="00580B29" w:rsidRPr="00B37458">
        <w:rPr>
          <w:rFonts w:ascii="Arial" w:hAnsi="Arial" w:cs="Arial"/>
          <w:b/>
          <w:sz w:val="20"/>
          <w:szCs w:val="52"/>
        </w:rPr>
        <w:t xml:space="preserve"> </w:t>
      </w:r>
    </w:p>
    <w:p w14:paraId="0AB06ECD" w14:textId="0F2B7627" w:rsidR="005651DF" w:rsidRPr="00E7194F" w:rsidRDefault="00667374"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Benefits of </w:t>
      </w:r>
      <w:bookmarkStart w:id="1" w:name="_GoBack"/>
      <w:r w:rsidR="00F77879" w:rsidRPr="00C81E74">
        <w:rPr>
          <w:rFonts w:ascii="Arial" w:hAnsi="Arial" w:cs="Arial"/>
          <w:b/>
          <w:color w:val="1586C8"/>
          <w:sz w:val="32"/>
          <w:szCs w:val="56"/>
        </w:rPr>
        <w:t>Updated</w:t>
      </w:r>
      <w:r w:rsidRPr="00C81E74">
        <w:rPr>
          <w:rFonts w:ascii="Arial" w:hAnsi="Arial" w:cs="Arial"/>
          <w:b/>
          <w:color w:val="1586C8"/>
          <w:sz w:val="32"/>
          <w:szCs w:val="56"/>
        </w:rPr>
        <w:t xml:space="preserve"> R</w:t>
      </w:r>
      <w:bookmarkEnd w:id="1"/>
      <w:r>
        <w:rPr>
          <w:rFonts w:ascii="Arial" w:hAnsi="Arial" w:cs="Arial"/>
          <w:b/>
          <w:color w:val="1586C8"/>
          <w:sz w:val="32"/>
          <w:szCs w:val="56"/>
        </w:rPr>
        <w:t>ollers</w:t>
      </w:r>
    </w:p>
    <w:p w14:paraId="3C7338B8" w14:textId="77777777" w:rsidR="00E645F8" w:rsidRPr="00C81E74" w:rsidRDefault="00E645F8" w:rsidP="00E645F8">
      <w:pPr>
        <w:pStyle w:val="ListParagraph"/>
        <w:numPr>
          <w:ilvl w:val="0"/>
          <w:numId w:val="2"/>
        </w:numPr>
        <w:rPr>
          <w:rFonts w:ascii="Arial" w:hAnsi="Arial" w:cs="Arial"/>
          <w:sz w:val="20"/>
        </w:rPr>
      </w:pPr>
      <w:r w:rsidRPr="00C81E74">
        <w:rPr>
          <w:rFonts w:ascii="Arial" w:hAnsi="Arial" w:cs="Arial"/>
          <w:sz w:val="20"/>
        </w:rPr>
        <w:t>More consistency in the fold</w:t>
      </w:r>
    </w:p>
    <w:p w14:paraId="17D67AA2" w14:textId="5C269B08" w:rsidR="00C50618" w:rsidRPr="00C81E74" w:rsidRDefault="00C50618" w:rsidP="00C50618">
      <w:pPr>
        <w:pStyle w:val="ListParagraph"/>
        <w:numPr>
          <w:ilvl w:val="0"/>
          <w:numId w:val="2"/>
        </w:numPr>
        <w:rPr>
          <w:rFonts w:ascii="Arial" w:hAnsi="Arial" w:cs="Arial"/>
          <w:sz w:val="20"/>
        </w:rPr>
      </w:pPr>
      <w:proofErr w:type="spellStart"/>
      <w:r w:rsidRPr="00C81E74">
        <w:rPr>
          <w:rFonts w:ascii="Arial" w:hAnsi="Arial" w:cs="Arial"/>
          <w:sz w:val="20"/>
        </w:rPr>
        <w:t>Makeready</w:t>
      </w:r>
      <w:proofErr w:type="spellEnd"/>
      <w:r w:rsidRPr="00C81E74">
        <w:rPr>
          <w:rFonts w:ascii="Arial" w:hAnsi="Arial" w:cs="Arial"/>
          <w:sz w:val="20"/>
        </w:rPr>
        <w:t xml:space="preserve"> is faster with fewer adjustments</w:t>
      </w:r>
    </w:p>
    <w:p w14:paraId="51A0D40E" w14:textId="270D5167" w:rsidR="00C50618" w:rsidRPr="00C81E74" w:rsidRDefault="00C50618" w:rsidP="00C50618">
      <w:pPr>
        <w:pStyle w:val="ListParagraph"/>
        <w:numPr>
          <w:ilvl w:val="0"/>
          <w:numId w:val="2"/>
        </w:numPr>
        <w:rPr>
          <w:rFonts w:ascii="Arial" w:hAnsi="Arial" w:cs="Arial"/>
          <w:sz w:val="20"/>
        </w:rPr>
      </w:pPr>
      <w:r w:rsidRPr="00C81E74">
        <w:rPr>
          <w:rFonts w:ascii="Arial" w:hAnsi="Arial" w:cs="Arial"/>
          <w:sz w:val="20"/>
        </w:rPr>
        <w:t>Paper jams are less frequent</w:t>
      </w:r>
      <w:r w:rsidR="001529A4" w:rsidRPr="00C81E74">
        <w:rPr>
          <w:rFonts w:ascii="Arial" w:hAnsi="Arial" w:cs="Arial"/>
          <w:sz w:val="20"/>
        </w:rPr>
        <w:t>,</w:t>
      </w:r>
      <w:r w:rsidRPr="00C81E74">
        <w:rPr>
          <w:rFonts w:ascii="Arial" w:hAnsi="Arial" w:cs="Arial"/>
          <w:sz w:val="20"/>
        </w:rPr>
        <w:t xml:space="preserve"> </w:t>
      </w:r>
      <w:r w:rsidR="001529A4" w:rsidRPr="00C81E74">
        <w:rPr>
          <w:rFonts w:ascii="Arial" w:hAnsi="Arial" w:cs="Arial"/>
          <w:sz w:val="20"/>
        </w:rPr>
        <w:t>thus</w:t>
      </w:r>
      <w:r w:rsidRPr="00C81E74">
        <w:rPr>
          <w:rFonts w:ascii="Arial" w:hAnsi="Arial" w:cs="Arial"/>
          <w:sz w:val="20"/>
        </w:rPr>
        <w:t xml:space="preserve"> less waste</w:t>
      </w:r>
    </w:p>
    <w:p w14:paraId="79EA8403" w14:textId="512B1284" w:rsidR="00C50618" w:rsidRPr="00C81E74" w:rsidRDefault="00C50618" w:rsidP="00C50618">
      <w:pPr>
        <w:pStyle w:val="ListParagraph"/>
        <w:numPr>
          <w:ilvl w:val="0"/>
          <w:numId w:val="2"/>
        </w:numPr>
        <w:rPr>
          <w:rFonts w:ascii="Arial" w:hAnsi="Arial" w:cs="Arial"/>
          <w:sz w:val="20"/>
        </w:rPr>
      </w:pPr>
      <w:r w:rsidRPr="00C81E74">
        <w:rPr>
          <w:rFonts w:ascii="Arial" w:hAnsi="Arial" w:cs="Arial"/>
          <w:sz w:val="20"/>
        </w:rPr>
        <w:t>Quality of the fold is better</w:t>
      </w:r>
    </w:p>
    <w:p w14:paraId="1F17D269" w14:textId="1B897E7D" w:rsidR="005651DF" w:rsidRPr="00C81E74" w:rsidRDefault="00C50618" w:rsidP="00EB2C5B">
      <w:pPr>
        <w:pStyle w:val="ListParagraph"/>
        <w:numPr>
          <w:ilvl w:val="0"/>
          <w:numId w:val="2"/>
        </w:numPr>
        <w:rPr>
          <w:rFonts w:ascii="Arial" w:hAnsi="Arial" w:cs="Arial"/>
          <w:sz w:val="20"/>
        </w:rPr>
      </w:pPr>
      <w:r w:rsidRPr="00C81E74">
        <w:rPr>
          <w:rFonts w:ascii="Arial" w:hAnsi="Arial" w:cs="Arial"/>
          <w:sz w:val="20"/>
        </w:rPr>
        <w:t xml:space="preserve">Run </w:t>
      </w:r>
      <w:r w:rsidR="00B37458" w:rsidRPr="00C81E74">
        <w:rPr>
          <w:rFonts w:ascii="Arial" w:hAnsi="Arial" w:cs="Arial"/>
          <w:sz w:val="20"/>
        </w:rPr>
        <w:t>s</w:t>
      </w:r>
      <w:r w:rsidRPr="00C81E74">
        <w:rPr>
          <w:rFonts w:ascii="Arial" w:hAnsi="Arial" w:cs="Arial"/>
          <w:sz w:val="20"/>
        </w:rPr>
        <w:t>peeds are higher</w:t>
      </w:r>
    </w:p>
    <w:p w14:paraId="359A6EEC" w14:textId="4B677EB1" w:rsidR="00E645F8" w:rsidRPr="00C81E74" w:rsidRDefault="00E645F8" w:rsidP="00EB2C5B">
      <w:pPr>
        <w:pStyle w:val="ListParagraph"/>
        <w:numPr>
          <w:ilvl w:val="0"/>
          <w:numId w:val="2"/>
        </w:numPr>
        <w:rPr>
          <w:rFonts w:ascii="Arial" w:hAnsi="Arial" w:cs="Arial"/>
          <w:sz w:val="20"/>
        </w:rPr>
      </w:pPr>
      <w:r w:rsidRPr="00C81E74">
        <w:rPr>
          <w:rFonts w:ascii="Arial" w:hAnsi="Arial" w:cs="Arial"/>
          <w:sz w:val="20"/>
        </w:rPr>
        <w:t>Quieter machine</w:t>
      </w:r>
    </w:p>
    <w:p w14:paraId="361020BD" w14:textId="20A03F03" w:rsidR="00E645F8" w:rsidRPr="00E7194F" w:rsidRDefault="00E645F8" w:rsidP="00E645F8">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Roller Materials</w:t>
      </w:r>
    </w:p>
    <w:p w14:paraId="23C4BC8B" w14:textId="52164C26" w:rsidR="00E645F8" w:rsidRPr="00C81E74" w:rsidRDefault="00E645F8" w:rsidP="00E645F8">
      <w:pPr>
        <w:rPr>
          <w:rFonts w:ascii="Arial" w:hAnsi="Arial" w:cs="Arial"/>
          <w:sz w:val="20"/>
          <w:szCs w:val="40"/>
        </w:rPr>
      </w:pPr>
      <w:r>
        <w:rPr>
          <w:rFonts w:ascii="Arial" w:hAnsi="Arial" w:cs="Arial"/>
          <w:sz w:val="20"/>
          <w:szCs w:val="40"/>
        </w:rPr>
        <w:t>Rubber (</w:t>
      </w:r>
      <w:r w:rsidRPr="00C81E74">
        <w:rPr>
          <w:rFonts w:ascii="Arial" w:hAnsi="Arial" w:cs="Arial"/>
          <w:sz w:val="20"/>
          <w:szCs w:val="40"/>
        </w:rPr>
        <w:t>Black) – Good grip and very good wear properties.</w:t>
      </w:r>
    </w:p>
    <w:p w14:paraId="4D81D7B8" w14:textId="37A02E27" w:rsidR="00E645F8" w:rsidRPr="00C81E74" w:rsidRDefault="00E645F8" w:rsidP="00E645F8">
      <w:pPr>
        <w:rPr>
          <w:rFonts w:ascii="Arial" w:hAnsi="Arial" w:cs="Arial"/>
          <w:sz w:val="20"/>
          <w:szCs w:val="40"/>
        </w:rPr>
      </w:pPr>
      <w:r w:rsidRPr="00C81E74">
        <w:rPr>
          <w:rFonts w:ascii="Arial" w:hAnsi="Arial" w:cs="Arial"/>
          <w:sz w:val="20"/>
          <w:szCs w:val="40"/>
        </w:rPr>
        <w:t>Foam (White) – Great control over very slick stocks, but wears faster than the others.</w:t>
      </w:r>
    </w:p>
    <w:p w14:paraId="093D82AB" w14:textId="772239E1" w:rsidR="00E645F8" w:rsidRDefault="00E645F8" w:rsidP="00E645F8">
      <w:pPr>
        <w:rPr>
          <w:rFonts w:ascii="Arial" w:hAnsi="Arial" w:cs="Arial"/>
          <w:sz w:val="20"/>
          <w:szCs w:val="40"/>
        </w:rPr>
      </w:pPr>
      <w:r w:rsidRPr="00C81E74">
        <w:rPr>
          <w:rFonts w:ascii="Arial" w:hAnsi="Arial" w:cs="Arial"/>
          <w:sz w:val="20"/>
          <w:szCs w:val="40"/>
        </w:rPr>
        <w:t>Urethane (Brown) – Good grip and very good wear properties. It is resistant to oil</w:t>
      </w:r>
      <w:r>
        <w:rPr>
          <w:rFonts w:ascii="Arial" w:hAnsi="Arial" w:cs="Arial"/>
          <w:sz w:val="20"/>
          <w:szCs w:val="40"/>
        </w:rPr>
        <w:t xml:space="preserve">-based lubrications. </w:t>
      </w:r>
    </w:p>
    <w:p w14:paraId="17CA7EEA" w14:textId="7654F78A" w:rsidR="00E645F8" w:rsidRDefault="00E645F8" w:rsidP="00E645F8">
      <w:pPr>
        <w:rPr>
          <w:rFonts w:ascii="Arial" w:hAnsi="Arial" w:cs="Arial"/>
          <w:sz w:val="20"/>
          <w:szCs w:val="40"/>
        </w:rPr>
      </w:pPr>
      <w:r w:rsidRPr="00667374">
        <w:rPr>
          <w:rFonts w:ascii="Arial" w:hAnsi="Arial" w:cs="Arial"/>
          <w:noProof/>
          <w:sz w:val="20"/>
          <w:szCs w:val="40"/>
        </w:rPr>
        <w:drawing>
          <wp:anchor distT="0" distB="0" distL="114300" distR="114300" simplePos="0" relativeHeight="251683840" behindDoc="1" locked="0" layoutInCell="1" allowOverlap="1" wp14:anchorId="50259349" wp14:editId="5F079EEC">
            <wp:simplePos x="0" y="0"/>
            <wp:positionH relativeFrom="column">
              <wp:posOffset>852697</wp:posOffset>
            </wp:positionH>
            <wp:positionV relativeFrom="paragraph">
              <wp:posOffset>5080</wp:posOffset>
            </wp:positionV>
            <wp:extent cx="1672590" cy="802005"/>
            <wp:effectExtent l="0" t="0" r="0" b="0"/>
            <wp:wrapTight wrapText="bothSides">
              <wp:wrapPolygon edited="0">
                <wp:start x="16483" y="0"/>
                <wp:lineTo x="3690" y="1539"/>
                <wp:lineTo x="0" y="3078"/>
                <wp:lineTo x="492" y="9235"/>
                <wp:lineTo x="1968" y="17444"/>
                <wp:lineTo x="1968" y="19496"/>
                <wp:lineTo x="4182" y="20010"/>
                <wp:lineTo x="10087" y="21036"/>
                <wp:lineTo x="11071" y="21036"/>
                <wp:lineTo x="15499" y="20010"/>
                <wp:lineTo x="20173" y="18470"/>
                <wp:lineTo x="20911" y="17444"/>
                <wp:lineTo x="21157" y="14366"/>
                <wp:lineTo x="20911" y="9235"/>
                <wp:lineTo x="18451" y="0"/>
                <wp:lineTo x="1648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19000" b="81000" l="7309" r="92691">
                                  <a14:foregroundMark x1="17608" y1="36500" x2="23588" y2="62000"/>
                                  <a14:foregroundMark x1="11628" y1="40500" x2="16611" y2="65000"/>
                                  <a14:foregroundMark x1="19601" y1="74000" x2="17608" y2="64000"/>
                                  <a14:foregroundMark x1="9635" y1="33500" x2="9967" y2="37500"/>
                                  <a14:foregroundMark x1="46844" y1="31000" x2="52824" y2="63500"/>
                                  <a14:backgroundMark x1="61130" y1="40000" x2="70100" y2="75500"/>
                                  <a14:backgroundMark x1="79070" y1="77000" x2="90698" y2="72000"/>
                                </a14:backgroundRemoval>
                              </a14:imgEffect>
                            </a14:imgLayer>
                          </a14:imgProps>
                        </a:ext>
                        <a:ext uri="{28A0092B-C50C-407E-A947-70E740481C1C}">
                          <a14:useLocalDpi xmlns:a14="http://schemas.microsoft.com/office/drawing/2010/main" val="0"/>
                        </a:ext>
                      </a:extLst>
                    </a:blip>
                    <a:srcRect l="5084" t="17328" r="5276" b="18198"/>
                    <a:stretch/>
                  </pic:blipFill>
                  <pic:spPr bwMode="auto">
                    <a:xfrm>
                      <a:off x="0" y="0"/>
                      <a:ext cx="167259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73919A" w14:textId="3D5E924D" w:rsidR="00E645F8" w:rsidRPr="00BB638C" w:rsidRDefault="00E645F8" w:rsidP="00E645F8">
      <w:pPr>
        <w:rPr>
          <w:rFonts w:ascii="Arial" w:hAnsi="Arial" w:cs="Arial"/>
          <w:sz w:val="20"/>
          <w:szCs w:val="40"/>
        </w:rPr>
      </w:pPr>
    </w:p>
    <w:p w14:paraId="47738708" w14:textId="54502CF4" w:rsidR="00E645F8" w:rsidRDefault="00E645F8" w:rsidP="005651DF">
      <w:pPr>
        <w:pBdr>
          <w:bottom w:val="single" w:sz="4" w:space="1" w:color="auto"/>
        </w:pBdr>
        <w:spacing w:line="240" w:lineRule="auto"/>
        <w:rPr>
          <w:rFonts w:ascii="Arial" w:hAnsi="Arial" w:cs="Arial"/>
          <w:b/>
          <w:color w:val="1586C8"/>
          <w:sz w:val="32"/>
          <w:szCs w:val="56"/>
        </w:rPr>
      </w:pPr>
    </w:p>
    <w:p w14:paraId="3D700D42" w14:textId="77777777" w:rsidR="00E645F8" w:rsidRPr="00E7194F" w:rsidRDefault="00E645F8" w:rsidP="00E645F8">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Recovery vs. New Roller Cost</w:t>
      </w:r>
    </w:p>
    <w:p w14:paraId="0EB96DD4" w14:textId="501C8908" w:rsidR="00E645F8" w:rsidRDefault="00E645F8" w:rsidP="00E645F8">
      <w:pPr>
        <w:rPr>
          <w:rFonts w:ascii="Arial" w:hAnsi="Arial" w:cs="Arial"/>
          <w:sz w:val="20"/>
          <w:szCs w:val="40"/>
        </w:rPr>
      </w:pPr>
      <w:r w:rsidRPr="008D24CD">
        <w:rPr>
          <w:rFonts w:ascii="Arial" w:hAnsi="Arial" w:cs="Arial"/>
          <w:b/>
          <w:bCs/>
          <w:sz w:val="20"/>
          <w:szCs w:val="40"/>
        </w:rPr>
        <w:t>Recovery</w:t>
      </w:r>
      <w:r>
        <w:rPr>
          <w:rFonts w:ascii="Arial" w:hAnsi="Arial" w:cs="Arial"/>
          <w:sz w:val="20"/>
          <w:szCs w:val="40"/>
        </w:rPr>
        <w:t xml:space="preserve"> - $50 per segment/collar</w:t>
      </w:r>
    </w:p>
    <w:p w14:paraId="7AB7111D" w14:textId="6157DC4D" w:rsidR="00E645F8" w:rsidRDefault="00E645F8" w:rsidP="00E645F8">
      <w:pPr>
        <w:rPr>
          <w:rFonts w:ascii="Arial" w:hAnsi="Arial" w:cs="Arial"/>
          <w:sz w:val="20"/>
          <w:szCs w:val="40"/>
        </w:rPr>
      </w:pPr>
      <w:r w:rsidRPr="008D24CD">
        <w:rPr>
          <w:rFonts w:ascii="Arial" w:hAnsi="Arial" w:cs="Arial"/>
          <w:b/>
          <w:bCs/>
          <w:sz w:val="20"/>
          <w:szCs w:val="40"/>
        </w:rPr>
        <w:t>New Roller</w:t>
      </w:r>
      <w:r>
        <w:rPr>
          <w:rFonts w:ascii="Arial" w:hAnsi="Arial" w:cs="Arial"/>
          <w:sz w:val="20"/>
          <w:szCs w:val="40"/>
        </w:rPr>
        <w:t xml:space="preserve"> - $400 - $650 per roller depending on size </w:t>
      </w:r>
    </w:p>
    <w:p w14:paraId="5C188117" w14:textId="505C68F1" w:rsidR="00E645F8" w:rsidRPr="00B37458" w:rsidRDefault="00E645F8" w:rsidP="00E645F8">
      <w:pPr>
        <w:rPr>
          <w:rFonts w:ascii="Arial" w:hAnsi="Arial" w:cs="Arial"/>
          <w:sz w:val="20"/>
          <w:szCs w:val="40"/>
        </w:rPr>
      </w:pPr>
      <w:r w:rsidRPr="008D24CD">
        <w:rPr>
          <w:rFonts w:ascii="Arial" w:hAnsi="Arial" w:cs="Arial"/>
          <w:b/>
          <w:bCs/>
          <w:sz w:val="20"/>
          <w:szCs w:val="40"/>
        </w:rPr>
        <w:t>Exit &amp; Scoring Wheels</w:t>
      </w:r>
      <w:r>
        <w:rPr>
          <w:rFonts w:ascii="Arial" w:hAnsi="Arial" w:cs="Arial"/>
          <w:sz w:val="20"/>
          <w:szCs w:val="40"/>
        </w:rPr>
        <w:t xml:space="preserve"> - $80 per roller (Doesn’t always need to be completed) </w:t>
      </w:r>
    </w:p>
    <w:p w14:paraId="6E3D7199" w14:textId="177C541A" w:rsidR="00E645F8" w:rsidRPr="00E7194F" w:rsidRDefault="00E645F8" w:rsidP="00E645F8">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General Recovery Process</w:t>
      </w:r>
    </w:p>
    <w:tbl>
      <w:tblPr>
        <w:tblStyle w:val="TableGrid"/>
        <w:tblpPr w:leftFromText="180" w:rightFromText="180" w:vertAnchor="text" w:horzAnchor="page" w:tblpX="6361" w:tblpY="315"/>
        <w:tblW w:w="0" w:type="auto"/>
        <w:tblBorders>
          <w:insideH w:val="none" w:sz="0" w:space="0" w:color="auto"/>
          <w:insideV w:val="none" w:sz="0" w:space="0" w:color="auto"/>
        </w:tblBorders>
        <w:tblLayout w:type="fixed"/>
        <w:tblLook w:val="04A0" w:firstRow="1" w:lastRow="0" w:firstColumn="1" w:lastColumn="0" w:noHBand="0" w:noVBand="1"/>
      </w:tblPr>
      <w:tblGrid>
        <w:gridCol w:w="3595"/>
      </w:tblGrid>
      <w:tr w:rsidR="00E645F8" w14:paraId="430923DF" w14:textId="77777777" w:rsidTr="00E645F8">
        <w:trPr>
          <w:trHeight w:val="1654"/>
        </w:trPr>
        <w:tc>
          <w:tcPr>
            <w:tcW w:w="3595" w:type="dxa"/>
            <w:vAlign w:val="center"/>
          </w:tcPr>
          <w:p w14:paraId="37F7DE33" w14:textId="77777777" w:rsidR="00E645F8" w:rsidRPr="00BE0E3B" w:rsidRDefault="00E645F8" w:rsidP="00E645F8">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98176" behindDoc="0" locked="0" layoutInCell="1" allowOverlap="1" wp14:anchorId="50B1E9DE" wp14:editId="5465CAE8">
                  <wp:simplePos x="0" y="0"/>
                  <wp:positionH relativeFrom="column">
                    <wp:posOffset>137795</wp:posOffset>
                  </wp:positionH>
                  <wp:positionV relativeFrom="paragraph">
                    <wp:posOffset>233680</wp:posOffset>
                  </wp:positionV>
                  <wp:extent cx="180975" cy="180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3B142544" w14:textId="77777777" w:rsidR="00E645F8" w:rsidRPr="005C3D86" w:rsidRDefault="00E645F8" w:rsidP="00E645F8">
            <w:pPr>
              <w:spacing w:line="360" w:lineRule="auto"/>
              <w:rPr>
                <w:rFonts w:ascii="Arial" w:hAnsi="Arial" w:cs="Arial"/>
                <w:szCs w:val="40"/>
              </w:rPr>
            </w:pPr>
            <w:r w:rsidRPr="00CA09DC">
              <w:rPr>
                <w:noProof/>
              </w:rPr>
              <w:drawing>
                <wp:anchor distT="0" distB="0" distL="114300" distR="114300" simplePos="0" relativeHeight="251697152" behindDoc="0" locked="0" layoutInCell="1" allowOverlap="1" wp14:anchorId="6025F747" wp14:editId="2B8C4632">
                  <wp:simplePos x="0" y="0"/>
                  <wp:positionH relativeFrom="column">
                    <wp:posOffset>153035</wp:posOffset>
                  </wp:positionH>
                  <wp:positionV relativeFrom="paragraph">
                    <wp:posOffset>235585</wp:posOffset>
                  </wp:positionV>
                  <wp:extent cx="145415" cy="14541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0EE67A46" w14:textId="77777777" w:rsidR="00E645F8" w:rsidRPr="002D533A" w:rsidRDefault="00E645F8" w:rsidP="00E645F8">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96128" behindDoc="0" locked="0" layoutInCell="1" allowOverlap="1" wp14:anchorId="3F6DB91E" wp14:editId="6F637C47">
                  <wp:simplePos x="0" y="0"/>
                  <wp:positionH relativeFrom="column">
                    <wp:posOffset>135255</wp:posOffset>
                  </wp:positionH>
                  <wp:positionV relativeFrom="paragraph">
                    <wp:posOffset>205740</wp:posOffset>
                  </wp:positionV>
                  <wp:extent cx="180975" cy="1809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11"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3AED775E" w14:textId="77777777" w:rsidR="00E645F8" w:rsidRPr="002D533A" w:rsidRDefault="00E645F8" w:rsidP="00E645F8">
            <w:pPr>
              <w:spacing w:line="360" w:lineRule="auto"/>
              <w:rPr>
                <w:rFonts w:ascii="Arial" w:hAnsi="Arial" w:cs="Arial"/>
                <w:szCs w:val="40"/>
              </w:rPr>
            </w:pPr>
            <w:r>
              <w:rPr>
                <w:rStyle w:val="Hyperlink"/>
                <w:rFonts w:ascii="Arial" w:hAnsi="Arial" w:cs="Arial"/>
                <w:color w:val="auto"/>
                <w:szCs w:val="40"/>
                <w:u w:val="none"/>
              </w:rPr>
              <w:t xml:space="preserve">         </w:t>
            </w:r>
            <w:hyperlink r:id="rId12"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463BDADD" w14:textId="565E1AEB" w:rsidR="00E645F8" w:rsidRDefault="00E645F8" w:rsidP="00E645F8">
      <w:pPr>
        <w:rPr>
          <w:rFonts w:ascii="Arial" w:hAnsi="Arial" w:cs="Arial"/>
          <w:sz w:val="20"/>
          <w:szCs w:val="40"/>
        </w:rPr>
      </w:pPr>
      <w:r w:rsidRPr="00D00F4B">
        <w:rPr>
          <w:rFonts w:ascii="Arial" w:hAnsi="Arial" w:cs="Arial"/>
          <w:noProof/>
          <w:sz w:val="20"/>
        </w:rPr>
        <w:drawing>
          <wp:anchor distT="0" distB="0" distL="114300" distR="114300" simplePos="0" relativeHeight="251689984" behindDoc="0" locked="0" layoutInCell="1" allowOverlap="1" wp14:anchorId="3E7D4C17" wp14:editId="6915ECEB">
            <wp:simplePos x="0" y="0"/>
            <wp:positionH relativeFrom="margin">
              <wp:align>right</wp:align>
            </wp:positionH>
            <wp:positionV relativeFrom="paragraph">
              <wp:posOffset>240030</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E411B8">
        <w:rPr>
          <w:rFonts w:ascii="Arial" w:hAnsi="Arial" w:cs="Arial"/>
          <w:b/>
          <w:bCs/>
          <w:sz w:val="20"/>
          <w:szCs w:val="40"/>
        </w:rPr>
        <w:t>Segmented Rollers</w:t>
      </w:r>
      <w:r>
        <w:rPr>
          <w:rFonts w:ascii="Arial" w:hAnsi="Arial" w:cs="Arial"/>
          <w:sz w:val="20"/>
          <w:szCs w:val="40"/>
        </w:rPr>
        <w:t xml:space="preserve"> (Stahl &amp; Heidelberg)</w:t>
      </w:r>
      <w:r w:rsidRPr="00E645F8">
        <w:rPr>
          <w:rFonts w:ascii="Arial" w:hAnsi="Arial" w:cs="Arial"/>
          <w:b/>
          <w:sz w:val="20"/>
          <w:szCs w:val="40"/>
        </w:rPr>
        <w:t>:</w:t>
      </w:r>
    </w:p>
    <w:p w14:paraId="014839DD" w14:textId="1F6F5261" w:rsidR="00E645F8" w:rsidRDefault="00E645F8" w:rsidP="00E645F8">
      <w:pPr>
        <w:pStyle w:val="ListParagraph"/>
        <w:numPr>
          <w:ilvl w:val="0"/>
          <w:numId w:val="2"/>
        </w:numPr>
        <w:spacing w:line="240" w:lineRule="auto"/>
        <w:rPr>
          <w:rFonts w:ascii="Arial" w:hAnsi="Arial" w:cs="Arial"/>
          <w:sz w:val="20"/>
          <w:szCs w:val="40"/>
        </w:rPr>
      </w:pPr>
      <w:r>
        <w:rPr>
          <w:rFonts w:ascii="Arial" w:hAnsi="Arial" w:cs="Arial"/>
          <w:sz w:val="20"/>
          <w:szCs w:val="40"/>
        </w:rPr>
        <w:t>Roller are first inspected to see if recovery is warranted</w:t>
      </w:r>
    </w:p>
    <w:p w14:paraId="4AE08423" w14:textId="37B87605" w:rsidR="00E645F8" w:rsidRDefault="00E645F8" w:rsidP="00E645F8">
      <w:pPr>
        <w:pStyle w:val="ListParagraph"/>
        <w:numPr>
          <w:ilvl w:val="0"/>
          <w:numId w:val="2"/>
        </w:numPr>
        <w:spacing w:line="240" w:lineRule="auto"/>
        <w:rPr>
          <w:rFonts w:ascii="Arial" w:hAnsi="Arial" w:cs="Arial"/>
          <w:sz w:val="20"/>
          <w:szCs w:val="40"/>
        </w:rPr>
      </w:pPr>
      <w:r>
        <w:rPr>
          <w:rFonts w:ascii="Arial" w:hAnsi="Arial" w:cs="Arial"/>
          <w:sz w:val="20"/>
          <w:szCs w:val="40"/>
        </w:rPr>
        <w:t>If recovery is possible then the rollers are stripped and cleaned</w:t>
      </w:r>
    </w:p>
    <w:p w14:paraId="223A1D0B" w14:textId="4C8FBE37" w:rsidR="00E645F8" w:rsidRDefault="00E645F8" w:rsidP="00E645F8">
      <w:pPr>
        <w:pStyle w:val="ListParagraph"/>
        <w:numPr>
          <w:ilvl w:val="0"/>
          <w:numId w:val="2"/>
        </w:numPr>
        <w:spacing w:after="0" w:line="240" w:lineRule="auto"/>
        <w:rPr>
          <w:rFonts w:ascii="Arial" w:hAnsi="Arial" w:cs="Arial"/>
          <w:sz w:val="20"/>
          <w:szCs w:val="40"/>
        </w:rPr>
      </w:pPr>
      <w:r>
        <w:rPr>
          <w:rFonts w:ascii="Arial" w:hAnsi="Arial" w:cs="Arial"/>
          <w:sz w:val="20"/>
          <w:szCs w:val="40"/>
        </w:rPr>
        <w:t>New urethane, foam, or rubber is applied</w:t>
      </w:r>
    </w:p>
    <w:p w14:paraId="2A78E446" w14:textId="1C86306A" w:rsidR="00E645F8" w:rsidRPr="00617708" w:rsidRDefault="00E645F8" w:rsidP="00E645F8">
      <w:pPr>
        <w:pStyle w:val="ListParagraph"/>
        <w:numPr>
          <w:ilvl w:val="0"/>
          <w:numId w:val="2"/>
        </w:numPr>
        <w:spacing w:line="240" w:lineRule="auto"/>
        <w:rPr>
          <w:rFonts w:ascii="Arial" w:hAnsi="Arial" w:cs="Arial"/>
          <w:sz w:val="20"/>
          <w:szCs w:val="40"/>
        </w:rPr>
      </w:pPr>
      <w:r>
        <w:rPr>
          <w:rFonts w:ascii="Arial" w:hAnsi="Arial" w:cs="Arial"/>
          <w:sz w:val="20"/>
          <w:szCs w:val="40"/>
        </w:rPr>
        <w:t>Roller is straightened and ground</w:t>
      </w:r>
    </w:p>
    <w:p w14:paraId="21586018" w14:textId="06072837" w:rsidR="00E645F8" w:rsidRDefault="00E645F8" w:rsidP="00E645F8">
      <w:pPr>
        <w:rPr>
          <w:rFonts w:ascii="Arial" w:hAnsi="Arial" w:cs="Arial"/>
          <w:b/>
          <w:bCs/>
          <w:sz w:val="20"/>
          <w:szCs w:val="40"/>
        </w:rPr>
      </w:pPr>
      <w:r w:rsidRPr="00617708">
        <w:rPr>
          <w:rFonts w:ascii="Arial" w:hAnsi="Arial" w:cs="Arial"/>
          <w:noProof/>
          <w:sz w:val="20"/>
          <w:szCs w:val="40"/>
        </w:rPr>
        <w:drawing>
          <wp:anchor distT="0" distB="0" distL="114300" distR="114300" simplePos="0" relativeHeight="251691008" behindDoc="1" locked="0" layoutInCell="1" allowOverlap="1" wp14:anchorId="77F4B550" wp14:editId="4E6259EB">
            <wp:simplePos x="0" y="0"/>
            <wp:positionH relativeFrom="margin">
              <wp:posOffset>4019550</wp:posOffset>
            </wp:positionH>
            <wp:positionV relativeFrom="paragraph">
              <wp:posOffset>0</wp:posOffset>
            </wp:positionV>
            <wp:extent cx="2286000" cy="923888"/>
            <wp:effectExtent l="0" t="0" r="0" b="0"/>
            <wp:wrapTight wrapText="bothSides">
              <wp:wrapPolygon edited="0">
                <wp:start x="0" y="0"/>
                <wp:lineTo x="0" y="20946"/>
                <wp:lineTo x="21420" y="20946"/>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923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77274" w14:textId="77777777" w:rsidR="00E645F8" w:rsidRDefault="00E645F8" w:rsidP="00E645F8">
      <w:pPr>
        <w:rPr>
          <w:rFonts w:ascii="Arial" w:hAnsi="Arial" w:cs="Arial"/>
          <w:b/>
          <w:bCs/>
          <w:sz w:val="20"/>
          <w:szCs w:val="40"/>
        </w:rPr>
      </w:pPr>
    </w:p>
    <w:p w14:paraId="634E71E7" w14:textId="77777777" w:rsidR="00E645F8" w:rsidRDefault="00E645F8" w:rsidP="00E645F8">
      <w:pPr>
        <w:rPr>
          <w:rFonts w:ascii="Arial" w:hAnsi="Arial" w:cs="Arial"/>
          <w:b/>
          <w:bCs/>
          <w:sz w:val="20"/>
          <w:szCs w:val="40"/>
        </w:rPr>
      </w:pPr>
    </w:p>
    <w:p w14:paraId="537499BC" w14:textId="3155376A" w:rsidR="00E645F8" w:rsidRDefault="00E645F8" w:rsidP="00E645F8">
      <w:pPr>
        <w:rPr>
          <w:rFonts w:ascii="Arial" w:hAnsi="Arial" w:cs="Arial"/>
          <w:b/>
          <w:bCs/>
          <w:sz w:val="20"/>
          <w:szCs w:val="40"/>
        </w:rPr>
      </w:pPr>
      <w:r w:rsidRPr="00E411B8">
        <w:rPr>
          <w:rFonts w:ascii="Arial" w:hAnsi="Arial" w:cs="Arial"/>
          <w:noProof/>
          <w:sz w:val="20"/>
          <w:szCs w:val="40"/>
        </w:rPr>
        <w:drawing>
          <wp:anchor distT="0" distB="0" distL="114300" distR="114300" simplePos="0" relativeHeight="251692032" behindDoc="1" locked="0" layoutInCell="1" allowOverlap="1" wp14:anchorId="4D1F3FDF" wp14:editId="7370C988">
            <wp:simplePos x="0" y="0"/>
            <wp:positionH relativeFrom="column">
              <wp:posOffset>499296</wp:posOffset>
            </wp:positionH>
            <wp:positionV relativeFrom="paragraph">
              <wp:posOffset>169545</wp:posOffset>
            </wp:positionV>
            <wp:extent cx="2286000" cy="896058"/>
            <wp:effectExtent l="0" t="0" r="0" b="0"/>
            <wp:wrapTight wrapText="bothSides">
              <wp:wrapPolygon edited="0">
                <wp:start x="0" y="0"/>
                <wp:lineTo x="0" y="21125"/>
                <wp:lineTo x="21420" y="21125"/>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896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AB3F0" w14:textId="77777777" w:rsidR="00E645F8" w:rsidRDefault="00E645F8" w:rsidP="00E645F8">
      <w:pPr>
        <w:rPr>
          <w:rFonts w:ascii="Arial" w:hAnsi="Arial" w:cs="Arial"/>
          <w:b/>
          <w:bCs/>
          <w:sz w:val="20"/>
          <w:szCs w:val="40"/>
        </w:rPr>
      </w:pPr>
    </w:p>
    <w:p w14:paraId="5615D494" w14:textId="68EEEF0A" w:rsidR="00E645F8" w:rsidRDefault="00E645F8" w:rsidP="00E645F8">
      <w:pPr>
        <w:rPr>
          <w:rFonts w:ascii="Arial" w:hAnsi="Arial" w:cs="Arial"/>
          <w:b/>
          <w:bCs/>
          <w:sz w:val="20"/>
          <w:szCs w:val="40"/>
        </w:rPr>
      </w:pPr>
    </w:p>
    <w:p w14:paraId="1E891C2B" w14:textId="77777777" w:rsidR="00E645F8" w:rsidRDefault="00E645F8" w:rsidP="00E645F8">
      <w:pPr>
        <w:rPr>
          <w:rFonts w:ascii="Arial" w:hAnsi="Arial" w:cs="Arial"/>
          <w:b/>
          <w:bCs/>
          <w:sz w:val="20"/>
          <w:szCs w:val="40"/>
        </w:rPr>
      </w:pPr>
    </w:p>
    <w:p w14:paraId="48F04976" w14:textId="77777777" w:rsidR="00E645F8" w:rsidRDefault="00E645F8" w:rsidP="00E645F8">
      <w:pPr>
        <w:jc w:val="center"/>
        <w:rPr>
          <w:rFonts w:ascii="Arial" w:hAnsi="Arial" w:cs="Arial"/>
          <w:b/>
          <w:bCs/>
          <w:sz w:val="20"/>
          <w:szCs w:val="40"/>
        </w:rPr>
      </w:pPr>
    </w:p>
    <w:p w14:paraId="39F88827" w14:textId="77777777" w:rsidR="001B1A68" w:rsidRDefault="001B1A68" w:rsidP="00E645F8">
      <w:pPr>
        <w:rPr>
          <w:rFonts w:ascii="Arial" w:hAnsi="Arial" w:cs="Arial"/>
          <w:b/>
          <w:bCs/>
          <w:sz w:val="20"/>
          <w:szCs w:val="40"/>
        </w:rPr>
      </w:pPr>
    </w:p>
    <w:p w14:paraId="19D2A042" w14:textId="1A947A1C" w:rsidR="00E645F8" w:rsidRPr="00BB638C" w:rsidRDefault="00E645F8" w:rsidP="00E645F8">
      <w:pPr>
        <w:rPr>
          <w:rFonts w:ascii="Arial" w:hAnsi="Arial" w:cs="Arial"/>
          <w:b/>
          <w:bCs/>
          <w:sz w:val="20"/>
          <w:szCs w:val="40"/>
        </w:rPr>
      </w:pPr>
      <w:r w:rsidRPr="00BB638C">
        <w:rPr>
          <w:rFonts w:ascii="Arial" w:hAnsi="Arial" w:cs="Arial"/>
          <w:b/>
          <w:bCs/>
          <w:sz w:val="20"/>
          <w:szCs w:val="40"/>
        </w:rPr>
        <w:t xml:space="preserve">Spiral Rollers </w:t>
      </w:r>
      <w:r w:rsidRPr="00E645F8">
        <w:rPr>
          <w:rFonts w:ascii="Arial" w:hAnsi="Arial" w:cs="Arial"/>
          <w:bCs/>
          <w:sz w:val="20"/>
          <w:szCs w:val="40"/>
        </w:rPr>
        <w:t>(MBO)</w:t>
      </w:r>
      <w:r w:rsidRPr="00BB638C">
        <w:rPr>
          <w:rFonts w:ascii="Arial" w:hAnsi="Arial" w:cs="Arial"/>
          <w:b/>
          <w:bCs/>
          <w:sz w:val="20"/>
          <w:szCs w:val="40"/>
        </w:rPr>
        <w:t xml:space="preserve">: </w:t>
      </w:r>
    </w:p>
    <w:p w14:paraId="405AB4E8" w14:textId="21FE71D3" w:rsidR="00E645F8" w:rsidRPr="00C81E74" w:rsidRDefault="00E645F8" w:rsidP="00E645F8">
      <w:pPr>
        <w:pStyle w:val="ListParagraph"/>
        <w:numPr>
          <w:ilvl w:val="0"/>
          <w:numId w:val="2"/>
        </w:numPr>
        <w:rPr>
          <w:rFonts w:ascii="Arial" w:hAnsi="Arial" w:cs="Arial"/>
          <w:sz w:val="20"/>
          <w:szCs w:val="40"/>
        </w:rPr>
      </w:pPr>
      <w:r>
        <w:rPr>
          <w:rFonts w:ascii="Arial" w:hAnsi="Arial" w:cs="Arial"/>
          <w:sz w:val="20"/>
          <w:szCs w:val="40"/>
        </w:rPr>
        <w:t xml:space="preserve">Rollers are inspected to see if regrinding is possible. Excessive journal wear or roller body wear generally makes </w:t>
      </w:r>
      <w:r w:rsidRPr="00C81E74">
        <w:rPr>
          <w:rFonts w:ascii="Arial" w:hAnsi="Arial" w:cs="Arial"/>
          <w:sz w:val="20"/>
          <w:szCs w:val="40"/>
        </w:rPr>
        <w:t>the roller non-repairable</w:t>
      </w:r>
    </w:p>
    <w:p w14:paraId="72DAF335" w14:textId="521572BD" w:rsidR="00E645F8" w:rsidRDefault="00E645F8" w:rsidP="00E645F8">
      <w:pPr>
        <w:pStyle w:val="ListParagraph"/>
        <w:numPr>
          <w:ilvl w:val="0"/>
          <w:numId w:val="2"/>
        </w:numPr>
        <w:rPr>
          <w:rFonts w:ascii="Arial" w:hAnsi="Arial" w:cs="Arial"/>
          <w:sz w:val="20"/>
          <w:szCs w:val="40"/>
        </w:rPr>
      </w:pPr>
      <w:r w:rsidRPr="00C81E74">
        <w:rPr>
          <w:rFonts w:ascii="Arial" w:hAnsi="Arial" w:cs="Arial"/>
          <w:sz w:val="20"/>
          <w:szCs w:val="40"/>
        </w:rPr>
        <w:t xml:space="preserve">Roller is straightened and reground to </w:t>
      </w:r>
      <w:r>
        <w:rPr>
          <w:rFonts w:ascii="Arial" w:hAnsi="Arial" w:cs="Arial"/>
          <w:sz w:val="20"/>
          <w:szCs w:val="40"/>
        </w:rPr>
        <w:t xml:space="preserve">manufacturer’s specifications </w:t>
      </w:r>
    </w:p>
    <w:p w14:paraId="54B12AAB" w14:textId="656C6AFE" w:rsidR="00E645F8" w:rsidRDefault="00E645F8" w:rsidP="00E645F8">
      <w:pPr>
        <w:pStyle w:val="ListParagraph"/>
        <w:numPr>
          <w:ilvl w:val="0"/>
          <w:numId w:val="2"/>
        </w:numPr>
        <w:rPr>
          <w:rFonts w:ascii="Arial" w:hAnsi="Arial" w:cs="Arial"/>
          <w:sz w:val="20"/>
          <w:szCs w:val="40"/>
        </w:rPr>
      </w:pPr>
      <w:r>
        <w:rPr>
          <w:rFonts w:ascii="Arial" w:hAnsi="Arial" w:cs="Arial"/>
          <w:sz w:val="20"/>
          <w:szCs w:val="40"/>
        </w:rPr>
        <w:t xml:space="preserve">New bearings installed </w:t>
      </w:r>
    </w:p>
    <w:p w14:paraId="2BBECA0C" w14:textId="6CF241C3" w:rsidR="00E645F8" w:rsidRDefault="00E645F8" w:rsidP="00E645F8">
      <w:pPr>
        <w:pStyle w:val="ListParagraph"/>
        <w:numPr>
          <w:ilvl w:val="0"/>
          <w:numId w:val="2"/>
        </w:numPr>
        <w:rPr>
          <w:rFonts w:ascii="Arial" w:hAnsi="Arial" w:cs="Arial"/>
          <w:sz w:val="20"/>
          <w:szCs w:val="40"/>
        </w:rPr>
      </w:pPr>
      <w:r>
        <w:rPr>
          <w:rFonts w:ascii="Arial" w:hAnsi="Arial" w:cs="Arial"/>
          <w:sz w:val="20"/>
          <w:szCs w:val="40"/>
        </w:rPr>
        <w:t>Note: Generally, more cost effective to replace rollers versus recover</w:t>
      </w:r>
    </w:p>
    <w:p w14:paraId="515A05BA" w14:textId="326B9581" w:rsidR="00E645F8" w:rsidRDefault="00E645F8" w:rsidP="00E645F8">
      <w:pPr>
        <w:rPr>
          <w:rFonts w:ascii="Arial" w:hAnsi="Arial" w:cs="Arial"/>
          <w:sz w:val="20"/>
          <w:szCs w:val="40"/>
        </w:rPr>
      </w:pPr>
      <w:r w:rsidRPr="00BB638C">
        <w:rPr>
          <w:rFonts w:ascii="Arial" w:hAnsi="Arial" w:cs="Arial"/>
          <w:noProof/>
          <w:sz w:val="20"/>
          <w:szCs w:val="40"/>
        </w:rPr>
        <w:drawing>
          <wp:anchor distT="0" distB="0" distL="114300" distR="114300" simplePos="0" relativeHeight="251693056" behindDoc="1" locked="0" layoutInCell="1" allowOverlap="1" wp14:anchorId="0D67BDD9" wp14:editId="18B3A419">
            <wp:simplePos x="0" y="0"/>
            <wp:positionH relativeFrom="column">
              <wp:posOffset>556260</wp:posOffset>
            </wp:positionH>
            <wp:positionV relativeFrom="paragraph">
              <wp:posOffset>6985</wp:posOffset>
            </wp:positionV>
            <wp:extent cx="2162175" cy="668655"/>
            <wp:effectExtent l="0" t="0" r="9525" b="0"/>
            <wp:wrapTight wrapText="bothSides">
              <wp:wrapPolygon edited="0">
                <wp:start x="0" y="0"/>
                <wp:lineTo x="0" y="20923"/>
                <wp:lineTo x="21505" y="20923"/>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A8279" w14:textId="61E9857C" w:rsidR="00E645F8" w:rsidRDefault="00E645F8" w:rsidP="00E645F8">
      <w:pPr>
        <w:rPr>
          <w:rFonts w:ascii="Arial" w:hAnsi="Arial" w:cs="Arial"/>
          <w:sz w:val="20"/>
          <w:szCs w:val="40"/>
        </w:rPr>
      </w:pPr>
    </w:p>
    <w:p w14:paraId="138BFD87" w14:textId="55B3F88F" w:rsidR="00E645F8" w:rsidRDefault="00E645F8" w:rsidP="00E645F8">
      <w:pPr>
        <w:rPr>
          <w:rFonts w:ascii="Arial" w:hAnsi="Arial" w:cs="Arial"/>
          <w:sz w:val="20"/>
          <w:szCs w:val="40"/>
        </w:rPr>
      </w:pPr>
    </w:p>
    <w:p w14:paraId="7C89E5E7" w14:textId="28824FB4" w:rsidR="00E645F8" w:rsidRDefault="00E645F8" w:rsidP="00E645F8">
      <w:pPr>
        <w:rPr>
          <w:rFonts w:ascii="Arial" w:hAnsi="Arial" w:cs="Arial"/>
          <w:sz w:val="20"/>
          <w:szCs w:val="40"/>
        </w:rPr>
      </w:pPr>
      <w:r w:rsidRPr="00BB638C">
        <w:rPr>
          <w:rFonts w:ascii="Arial" w:hAnsi="Arial" w:cs="Arial"/>
          <w:noProof/>
          <w:sz w:val="20"/>
          <w:szCs w:val="40"/>
        </w:rPr>
        <w:drawing>
          <wp:anchor distT="0" distB="0" distL="114300" distR="114300" simplePos="0" relativeHeight="251694080" behindDoc="1" locked="0" layoutInCell="1" allowOverlap="1" wp14:anchorId="52E64473" wp14:editId="58176DAA">
            <wp:simplePos x="0" y="0"/>
            <wp:positionH relativeFrom="column">
              <wp:posOffset>546735</wp:posOffset>
            </wp:positionH>
            <wp:positionV relativeFrom="paragraph">
              <wp:posOffset>10795</wp:posOffset>
            </wp:positionV>
            <wp:extent cx="2181225" cy="674370"/>
            <wp:effectExtent l="0" t="0" r="9525" b="0"/>
            <wp:wrapTight wrapText="bothSides">
              <wp:wrapPolygon edited="0">
                <wp:start x="0" y="0"/>
                <wp:lineTo x="0" y="20746"/>
                <wp:lineTo x="21506" y="20746"/>
                <wp:lineTo x="215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1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5C228" w14:textId="7B75A5CB" w:rsidR="00E645F8" w:rsidRDefault="00E645F8" w:rsidP="00E645F8">
      <w:pPr>
        <w:rPr>
          <w:rFonts w:ascii="Arial" w:hAnsi="Arial" w:cs="Arial"/>
          <w:sz w:val="20"/>
          <w:szCs w:val="40"/>
        </w:rPr>
      </w:pPr>
    </w:p>
    <w:p w14:paraId="7C366074" w14:textId="1396CB12" w:rsidR="00E645F8" w:rsidRDefault="00E645F8" w:rsidP="00E645F8">
      <w:pPr>
        <w:rPr>
          <w:rFonts w:ascii="Arial" w:hAnsi="Arial" w:cs="Arial"/>
          <w:sz w:val="20"/>
          <w:szCs w:val="40"/>
        </w:rPr>
      </w:pPr>
    </w:p>
    <w:p w14:paraId="6FEFD32B" w14:textId="500B6B9A" w:rsidR="005651DF" w:rsidRPr="00E7194F" w:rsidRDefault="00C50618"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Do I </w:t>
      </w:r>
      <w:r w:rsidR="00B37458">
        <w:rPr>
          <w:rFonts w:ascii="Arial" w:hAnsi="Arial" w:cs="Arial"/>
          <w:b/>
          <w:color w:val="1586C8"/>
          <w:sz w:val="32"/>
          <w:szCs w:val="56"/>
        </w:rPr>
        <w:t>N</w:t>
      </w:r>
      <w:r>
        <w:rPr>
          <w:rFonts w:ascii="Arial" w:hAnsi="Arial" w:cs="Arial"/>
          <w:b/>
          <w:color w:val="1586C8"/>
          <w:sz w:val="32"/>
          <w:szCs w:val="56"/>
        </w:rPr>
        <w:t xml:space="preserve">eed </w:t>
      </w:r>
      <w:r w:rsidR="00B37458">
        <w:rPr>
          <w:rFonts w:ascii="Arial" w:hAnsi="Arial" w:cs="Arial"/>
          <w:b/>
          <w:color w:val="1586C8"/>
          <w:sz w:val="32"/>
          <w:szCs w:val="56"/>
        </w:rPr>
        <w:t>N</w:t>
      </w:r>
      <w:r>
        <w:rPr>
          <w:rFonts w:ascii="Arial" w:hAnsi="Arial" w:cs="Arial"/>
          <w:b/>
          <w:color w:val="1586C8"/>
          <w:sz w:val="32"/>
          <w:szCs w:val="56"/>
        </w:rPr>
        <w:t xml:space="preserve">ew </w:t>
      </w:r>
      <w:r w:rsidR="00B37458">
        <w:rPr>
          <w:rFonts w:ascii="Arial" w:hAnsi="Arial" w:cs="Arial"/>
          <w:b/>
          <w:color w:val="1586C8"/>
          <w:sz w:val="32"/>
          <w:szCs w:val="56"/>
        </w:rPr>
        <w:t>R</w:t>
      </w:r>
      <w:r>
        <w:rPr>
          <w:rFonts w:ascii="Arial" w:hAnsi="Arial" w:cs="Arial"/>
          <w:b/>
          <w:color w:val="1586C8"/>
          <w:sz w:val="32"/>
          <w:szCs w:val="56"/>
        </w:rPr>
        <w:t>ollers?</w:t>
      </w:r>
    </w:p>
    <w:p w14:paraId="3D38576C" w14:textId="0533FBF8" w:rsidR="00E411B8" w:rsidRPr="00C81E74" w:rsidRDefault="00E411B8" w:rsidP="00EB2C5B">
      <w:pPr>
        <w:rPr>
          <w:rFonts w:ascii="Arial" w:hAnsi="Arial" w:cs="Arial"/>
          <w:sz w:val="20"/>
          <w:szCs w:val="40"/>
        </w:rPr>
      </w:pPr>
      <w:r>
        <w:rPr>
          <w:rFonts w:ascii="Arial" w:hAnsi="Arial" w:cs="Arial"/>
          <w:sz w:val="20"/>
          <w:szCs w:val="40"/>
        </w:rPr>
        <w:t xml:space="preserve">An operator can tell if rollers need to be recovered if the rubber or </w:t>
      </w:r>
      <w:r w:rsidRPr="00C81E74">
        <w:rPr>
          <w:rFonts w:ascii="Arial" w:hAnsi="Arial" w:cs="Arial"/>
          <w:sz w:val="20"/>
          <w:szCs w:val="40"/>
        </w:rPr>
        <w:t xml:space="preserve">urethane are </w:t>
      </w:r>
      <w:r w:rsidR="00E645F8" w:rsidRPr="00C81E74">
        <w:rPr>
          <w:rFonts w:ascii="Arial" w:hAnsi="Arial" w:cs="Arial"/>
          <w:sz w:val="20"/>
          <w:szCs w:val="40"/>
        </w:rPr>
        <w:t xml:space="preserve">1). </w:t>
      </w:r>
      <w:proofErr w:type="gramStart"/>
      <w:r w:rsidRPr="00C81E74">
        <w:rPr>
          <w:rFonts w:ascii="Arial" w:hAnsi="Arial" w:cs="Arial"/>
          <w:sz w:val="20"/>
          <w:szCs w:val="40"/>
        </w:rPr>
        <w:t>hardened</w:t>
      </w:r>
      <w:proofErr w:type="gramEnd"/>
      <w:r w:rsidRPr="00C81E74">
        <w:rPr>
          <w:rFonts w:ascii="Arial" w:hAnsi="Arial" w:cs="Arial"/>
          <w:sz w:val="20"/>
          <w:szCs w:val="40"/>
        </w:rPr>
        <w:t xml:space="preserve"> or</w:t>
      </w:r>
      <w:r w:rsidR="00E645F8" w:rsidRPr="00C81E74">
        <w:rPr>
          <w:rFonts w:ascii="Arial" w:hAnsi="Arial" w:cs="Arial"/>
          <w:sz w:val="20"/>
          <w:szCs w:val="40"/>
        </w:rPr>
        <w:t xml:space="preserve"> 2).</w:t>
      </w:r>
      <w:r w:rsidRPr="00C81E74">
        <w:rPr>
          <w:rFonts w:ascii="Arial" w:hAnsi="Arial" w:cs="Arial"/>
          <w:sz w:val="20"/>
          <w:szCs w:val="40"/>
        </w:rPr>
        <w:t xml:space="preserve"> </w:t>
      </w:r>
      <w:proofErr w:type="gramStart"/>
      <w:r w:rsidRPr="00C81E74">
        <w:rPr>
          <w:rFonts w:ascii="Arial" w:hAnsi="Arial" w:cs="Arial"/>
          <w:sz w:val="20"/>
          <w:szCs w:val="40"/>
        </w:rPr>
        <w:t>below</w:t>
      </w:r>
      <w:proofErr w:type="gramEnd"/>
      <w:r w:rsidRPr="00C81E74">
        <w:rPr>
          <w:rFonts w:ascii="Arial" w:hAnsi="Arial" w:cs="Arial"/>
          <w:sz w:val="20"/>
          <w:szCs w:val="40"/>
        </w:rPr>
        <w:t xml:space="preserve"> the steel. </w:t>
      </w:r>
    </w:p>
    <w:p w14:paraId="15AA2AF0" w14:textId="739E211E" w:rsidR="003B316D" w:rsidRPr="00C81E74" w:rsidRDefault="00C50618" w:rsidP="00EB2C5B">
      <w:pPr>
        <w:rPr>
          <w:rFonts w:ascii="Arial" w:hAnsi="Arial" w:cs="Arial"/>
          <w:sz w:val="20"/>
          <w:szCs w:val="40"/>
        </w:rPr>
      </w:pPr>
      <w:r w:rsidRPr="00C81E74">
        <w:rPr>
          <w:rFonts w:ascii="Arial" w:hAnsi="Arial" w:cs="Arial"/>
          <w:sz w:val="20"/>
          <w:szCs w:val="40"/>
        </w:rPr>
        <w:t xml:space="preserve">A good way to test if you need </w:t>
      </w:r>
      <w:r w:rsidR="00E645F8" w:rsidRPr="00C81E74">
        <w:rPr>
          <w:rFonts w:ascii="Arial" w:hAnsi="Arial" w:cs="Arial"/>
          <w:sz w:val="20"/>
          <w:szCs w:val="40"/>
        </w:rPr>
        <w:t>to update the</w:t>
      </w:r>
      <w:r w:rsidRPr="00C81E74">
        <w:rPr>
          <w:rFonts w:ascii="Arial" w:hAnsi="Arial" w:cs="Arial"/>
          <w:sz w:val="20"/>
          <w:szCs w:val="40"/>
        </w:rPr>
        <w:t xml:space="preserve"> rollers is to insert a strip of light stock at each end of the roller and set it evenly for a ligh</w:t>
      </w:r>
      <w:r w:rsidR="00E645F8" w:rsidRPr="00C81E74">
        <w:rPr>
          <w:rFonts w:ascii="Arial" w:hAnsi="Arial" w:cs="Arial"/>
          <w:sz w:val="20"/>
          <w:szCs w:val="40"/>
        </w:rPr>
        <w:t>t drag. Then insert (3) strips:</w:t>
      </w:r>
      <w:r w:rsidRPr="00C81E74">
        <w:rPr>
          <w:rFonts w:ascii="Arial" w:hAnsi="Arial" w:cs="Arial"/>
          <w:sz w:val="20"/>
          <w:szCs w:val="40"/>
        </w:rPr>
        <w:t xml:space="preserve"> (1) at each </w:t>
      </w:r>
      <w:r w:rsidR="00E645F8" w:rsidRPr="00C81E74">
        <w:rPr>
          <w:rFonts w:ascii="Arial" w:hAnsi="Arial" w:cs="Arial"/>
          <w:sz w:val="20"/>
          <w:szCs w:val="40"/>
        </w:rPr>
        <w:t xml:space="preserve">end </w:t>
      </w:r>
      <w:r w:rsidRPr="00C81E74">
        <w:rPr>
          <w:rFonts w:ascii="Arial" w:hAnsi="Arial" w:cs="Arial"/>
          <w:sz w:val="20"/>
          <w:szCs w:val="40"/>
        </w:rPr>
        <w:t xml:space="preserve">and (1) in the middle. If the middle sheet has no grip, then it is time to recover </w:t>
      </w:r>
      <w:r w:rsidR="00E645F8" w:rsidRPr="00C81E74">
        <w:rPr>
          <w:rFonts w:ascii="Arial" w:hAnsi="Arial" w:cs="Arial"/>
          <w:sz w:val="20"/>
          <w:szCs w:val="40"/>
        </w:rPr>
        <w:t xml:space="preserve">the existing rollers </w:t>
      </w:r>
      <w:r w:rsidRPr="00C81E74">
        <w:rPr>
          <w:rFonts w:ascii="Arial" w:hAnsi="Arial" w:cs="Arial"/>
          <w:sz w:val="20"/>
          <w:szCs w:val="40"/>
        </w:rPr>
        <w:t xml:space="preserve">or </w:t>
      </w:r>
      <w:r w:rsidR="00E645F8" w:rsidRPr="00C81E74">
        <w:rPr>
          <w:rFonts w:ascii="Arial" w:hAnsi="Arial" w:cs="Arial"/>
          <w:sz w:val="20"/>
          <w:szCs w:val="40"/>
        </w:rPr>
        <w:t xml:space="preserve">purchase </w:t>
      </w:r>
      <w:r w:rsidRPr="00C81E74">
        <w:rPr>
          <w:rFonts w:ascii="Arial" w:hAnsi="Arial" w:cs="Arial"/>
          <w:sz w:val="20"/>
          <w:szCs w:val="40"/>
        </w:rPr>
        <w:t>new rollers</w:t>
      </w:r>
    </w:p>
    <w:p w14:paraId="23B8611D" w14:textId="06E4A7A9" w:rsidR="00C50618" w:rsidRDefault="00C50618" w:rsidP="00EB2C5B">
      <w:pPr>
        <w:rPr>
          <w:rFonts w:ascii="Arial" w:hAnsi="Arial" w:cs="Arial"/>
          <w:sz w:val="20"/>
          <w:szCs w:val="40"/>
        </w:rPr>
      </w:pPr>
      <w:r w:rsidRPr="00C81E74">
        <w:rPr>
          <w:rFonts w:ascii="Arial" w:hAnsi="Arial" w:cs="Arial"/>
          <w:sz w:val="20"/>
          <w:szCs w:val="40"/>
        </w:rPr>
        <w:t xml:space="preserve">In some </w:t>
      </w:r>
      <w:r w:rsidR="007B1BEB" w:rsidRPr="00C81E74">
        <w:rPr>
          <w:rFonts w:ascii="Arial" w:hAnsi="Arial" w:cs="Arial"/>
          <w:sz w:val="20"/>
          <w:szCs w:val="40"/>
        </w:rPr>
        <w:t>cases,</w:t>
      </w:r>
      <w:r w:rsidRPr="00C81E74">
        <w:rPr>
          <w:rFonts w:ascii="Arial" w:hAnsi="Arial" w:cs="Arial"/>
          <w:sz w:val="20"/>
          <w:szCs w:val="40"/>
        </w:rPr>
        <w:t xml:space="preserve"> recovering rollers is not an </w:t>
      </w:r>
      <w:r>
        <w:rPr>
          <w:rFonts w:ascii="Arial" w:hAnsi="Arial" w:cs="Arial"/>
          <w:sz w:val="20"/>
          <w:szCs w:val="40"/>
        </w:rPr>
        <w:t xml:space="preserve">option. </w:t>
      </w:r>
      <w:r w:rsidR="007B1BEB">
        <w:rPr>
          <w:rFonts w:ascii="Arial" w:hAnsi="Arial" w:cs="Arial"/>
          <w:sz w:val="20"/>
          <w:szCs w:val="40"/>
        </w:rPr>
        <w:t xml:space="preserve">If there is excessive </w:t>
      </w:r>
      <w:r w:rsidR="00E645F8">
        <w:rPr>
          <w:rFonts w:ascii="Arial" w:hAnsi="Arial" w:cs="Arial"/>
          <w:sz w:val="20"/>
          <w:szCs w:val="40"/>
        </w:rPr>
        <w:t>“</w:t>
      </w:r>
      <w:r w:rsidR="007B1BEB">
        <w:rPr>
          <w:rFonts w:ascii="Arial" w:hAnsi="Arial" w:cs="Arial"/>
          <w:sz w:val="20"/>
          <w:szCs w:val="40"/>
        </w:rPr>
        <w:t>journal</w:t>
      </w:r>
      <w:r w:rsidR="00E645F8">
        <w:rPr>
          <w:rFonts w:ascii="Arial" w:hAnsi="Arial" w:cs="Arial"/>
          <w:sz w:val="20"/>
          <w:szCs w:val="40"/>
        </w:rPr>
        <w:t>”</w:t>
      </w:r>
      <w:r w:rsidR="007B1BEB">
        <w:rPr>
          <w:rFonts w:ascii="Arial" w:hAnsi="Arial" w:cs="Arial"/>
          <w:sz w:val="20"/>
          <w:szCs w:val="40"/>
        </w:rPr>
        <w:t xml:space="preserve"> or </w:t>
      </w:r>
      <w:r w:rsidR="00E645F8">
        <w:rPr>
          <w:rFonts w:ascii="Arial" w:hAnsi="Arial" w:cs="Arial"/>
          <w:sz w:val="20"/>
          <w:szCs w:val="40"/>
        </w:rPr>
        <w:t>“</w:t>
      </w:r>
      <w:r w:rsidR="007B1BEB">
        <w:rPr>
          <w:rFonts w:ascii="Arial" w:hAnsi="Arial" w:cs="Arial"/>
          <w:sz w:val="20"/>
          <w:szCs w:val="40"/>
        </w:rPr>
        <w:t>knurl</w:t>
      </w:r>
      <w:r w:rsidR="00E645F8">
        <w:rPr>
          <w:rFonts w:ascii="Arial" w:hAnsi="Arial" w:cs="Arial"/>
          <w:sz w:val="20"/>
          <w:szCs w:val="40"/>
        </w:rPr>
        <w:t>”</w:t>
      </w:r>
      <w:r w:rsidR="007B1BEB">
        <w:rPr>
          <w:rFonts w:ascii="Arial" w:hAnsi="Arial" w:cs="Arial"/>
          <w:sz w:val="20"/>
          <w:szCs w:val="40"/>
        </w:rPr>
        <w:t xml:space="preserve"> wear then the roller is not a candidate for recovery. Also, if the roller shaft is bent, the roller cannot be recovered</w:t>
      </w:r>
      <w:r w:rsidR="00E645F8">
        <w:rPr>
          <w:rFonts w:ascii="Arial" w:hAnsi="Arial" w:cs="Arial"/>
          <w:sz w:val="20"/>
          <w:szCs w:val="40"/>
        </w:rPr>
        <w:t>,</w:t>
      </w:r>
      <w:r w:rsidR="007B1BEB">
        <w:rPr>
          <w:rFonts w:ascii="Arial" w:hAnsi="Arial" w:cs="Arial"/>
          <w:sz w:val="20"/>
          <w:szCs w:val="40"/>
        </w:rPr>
        <w:t xml:space="preserve"> and it is simply time for new rollers all together. </w:t>
      </w:r>
    </w:p>
    <w:sectPr w:rsidR="00C50618" w:rsidSect="00140619">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E94FA0"/>
    <w:multiLevelType w:val="hybridMultilevel"/>
    <w:tmpl w:val="6868DB06"/>
    <w:lvl w:ilvl="0" w:tplc="0D12BC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5C09"/>
    <w:rsid w:val="00100520"/>
    <w:rsid w:val="00140619"/>
    <w:rsid w:val="001529A4"/>
    <w:rsid w:val="001B1A68"/>
    <w:rsid w:val="002C285D"/>
    <w:rsid w:val="002D533A"/>
    <w:rsid w:val="002F50BB"/>
    <w:rsid w:val="003B316D"/>
    <w:rsid w:val="00437CBE"/>
    <w:rsid w:val="00542CEB"/>
    <w:rsid w:val="005651DF"/>
    <w:rsid w:val="00580B29"/>
    <w:rsid w:val="005C3D86"/>
    <w:rsid w:val="00617708"/>
    <w:rsid w:val="00667374"/>
    <w:rsid w:val="0067589F"/>
    <w:rsid w:val="0072397F"/>
    <w:rsid w:val="00752ACB"/>
    <w:rsid w:val="00752B7E"/>
    <w:rsid w:val="0079788C"/>
    <w:rsid w:val="007B1BEB"/>
    <w:rsid w:val="008D24CD"/>
    <w:rsid w:val="00934E75"/>
    <w:rsid w:val="00990093"/>
    <w:rsid w:val="00A11E4C"/>
    <w:rsid w:val="00AA4346"/>
    <w:rsid w:val="00B37458"/>
    <w:rsid w:val="00BB638C"/>
    <w:rsid w:val="00BE0E3B"/>
    <w:rsid w:val="00C044B2"/>
    <w:rsid w:val="00C50618"/>
    <w:rsid w:val="00C556FF"/>
    <w:rsid w:val="00C81E74"/>
    <w:rsid w:val="00D00F4B"/>
    <w:rsid w:val="00D9486A"/>
    <w:rsid w:val="00E411B8"/>
    <w:rsid w:val="00E645F8"/>
    <w:rsid w:val="00E7194F"/>
    <w:rsid w:val="00E86AC5"/>
    <w:rsid w:val="00EB2C5B"/>
    <w:rsid w:val="00F77879"/>
    <w:rsid w:val="00F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2BC21"/>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bestgraphics.net"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Sales@bestgraphics.net"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0F8B-4716-43C8-898C-66C7CD41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9</cp:revision>
  <cp:lastPrinted>2020-10-02T21:36:00Z</cp:lastPrinted>
  <dcterms:created xsi:type="dcterms:W3CDTF">2020-05-14T21:55:00Z</dcterms:created>
  <dcterms:modified xsi:type="dcterms:W3CDTF">2020-10-02T21:40:00Z</dcterms:modified>
</cp:coreProperties>
</file>